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ea977e656691d320f1176957e76fcd363c225d"/>
    <w:p>
      <w:pPr>
        <w:pStyle w:val="Heading3"/>
      </w:pPr>
      <w:r>
        <w:t xml:space="preserve">Свидетельство о постановке на учет в налоговом органе</w:t>
      </w:r>
    </w:p>
    <w:p>
      <w:pPr>
        <w:pStyle w:val="FirstParagraph"/>
      </w:pPr>
      <w:r>
        <w:t xml:space="preserve">25.02.2014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http://severnoe-tushino.mos.ru/utilities/-hbc-managers-of-the-organization/detail/959616.html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utilities/-hbc-managers-of-the-organization/detail/9596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utilities/-hbc-managers-of-the-organization/detail/9596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2025-02-14T03:22:13Z</dcterms:created>
  <dcterms:modified xsi:type="dcterms:W3CDTF">2025-02-14T03:22:13Z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