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3d0c85d9e338fe86c6d5c9b6401b9dbe0ba9a"/>
    <w:p>
      <w:pPr>
        <w:pStyle w:val="Heading3"/>
      </w:pPr>
      <w:r>
        <w:t xml:space="preserve">Официальный сайт ООО "Серебряный квартет-3"</w:t>
      </w:r>
    </w:p>
    <w:p>
      <w:pPr>
        <w:pStyle w:val="FirstParagraph"/>
      </w:pPr>
      <w:r>
        <w:t xml:space="preserve">25.02.2014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ООО "Серебряный квартет-3"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51.html" TargetMode="External" /><Relationship Type="http://schemas.openxmlformats.org/officeDocument/2006/relationships/hyperlink" Id="rId20" Target="http://uks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51.html" TargetMode="External" /><Relationship Type="http://schemas.openxmlformats.org/officeDocument/2006/relationships/hyperlink" Id="rId20" Target="http://uks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2025-06-06T17:15:20Z</dcterms:created>
  <dcterms:modified xsi:type="dcterms:W3CDTF">2025-06-06T17:15:20Z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