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оговор-на-техническое-обслуживание-мкд"/>
    <w:p>
      <w:pPr>
        <w:pStyle w:val="Heading3"/>
      </w:pPr>
      <w:r>
        <w:t xml:space="preserve">Договор на техническое обслуживание МКД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http://severnoe-tushino.mos.ru/utilities/-hbc-managers-of-the-organization/detail/959506.html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5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5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2025-02-12T03:52:44Z</dcterms:created>
  <dcterms:modified xsi:type="dcterms:W3CDTF">2025-02-12T03:52:44Z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