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овая-смета-на-2012-год"/>
    <w:p>
      <w:pPr>
        <w:pStyle w:val="Heading3"/>
      </w:pPr>
      <w:r>
        <w:t xml:space="preserve">Плановая смета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2025-06-06T11:33:33Z</dcterms:created>
  <dcterms:modified xsi:type="dcterms:W3CDTF">2025-06-06T11:33:33Z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