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-ревизионной-коммисии"/>
    <w:p>
      <w:pPr>
        <w:pStyle w:val="Heading3"/>
      </w:pPr>
      <w:r>
        <w:t xml:space="preserve">Акт ревизионной коммисии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2025-06-06T04:53:17Z</dcterms:created>
  <dcterms:modified xsi:type="dcterms:W3CDTF">2025-06-06T04:53:17Z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