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мета-затрат-жск-на-2012-год"/>
    <w:p>
      <w:pPr>
        <w:pStyle w:val="Heading3"/>
      </w:pPr>
      <w:r>
        <w:t xml:space="preserve">Смета затрат ЖСК на 2012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2025-07-15T07:21:15Z</dcterms:created>
  <dcterms:modified xsi:type="dcterms:W3CDTF">2025-07-15T07:21:15Z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