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cb6d4154c59c482a465f55a04edfcc5974cb"/>
    <w:p>
      <w:pPr>
        <w:pStyle w:val="Heading3"/>
      </w:pPr>
      <w:r>
        <w:t xml:space="preserve">Отчет об исполнении государственного задания ГБУ "Жилищник района Северное Тушино" за 1 квартал 2017 года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http://severnoe-tushino.mos.ru/utilities/-hbc-managers-of-the-organization/detail/5742205.html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57422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57422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2025-07-23T22:17:23Z</dcterms:created>
  <dcterms:modified xsi:type="dcterms:W3CDTF">2025-07-23T22:17:23Z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