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воде."/>
    <w:p>
      <w:pPr>
        <w:pStyle w:val="Heading3"/>
      </w:pPr>
      <w:r>
        <w:t xml:space="preserve">Безопасность на воде.</w:t>
      </w:r>
    </w:p>
    <w:p>
      <w:pPr>
        <w:pStyle w:val="FirstParagraph"/>
      </w:pPr>
      <w:r>
        <w:t xml:space="preserve">02.10.2020</w:t>
      </w:r>
    </w:p>
    <w:p>
      <w:pPr>
        <w:pStyle w:val="BodyText"/>
      </w:pPr>
      <w:r>
        <w:t xml:space="preserve">Лето давно прошло, купальный сезон закрыт, но на улице стоит солнечная и теплая погода, люди стараются проводить как можно больше времени на природе, и в частности, у воды.</w:t>
      </w:r>
      <w:r>
        <w:br/>
      </w:r>
      <w:r>
        <w:t xml:space="preserve">Безопасность на водоемах остается также актуальна, как и в летний период!</w:t>
      </w:r>
      <w:r>
        <w:br/>
      </w:r>
      <w:r>
        <w:t xml:space="preserve">Управление МЧС Северо-Западного округа просит соблюдать правила безопасности на воде, особенно внимательны будьте к детям: отдыхая с ними у воды, не оставляйте их без присмотра ни на минуту, не разрешайте им играть около отвесных берегов, кататься на самодельных плотах, бревнах.</w:t>
      </w:r>
      <w:r>
        <w:br/>
      </w:r>
      <w:r>
        <w:t xml:space="preserve">Если для отдыха вы используете плавательное средство (надувную лодку или небольшой катер), то необходимо соблюдать следующие правила:</w:t>
      </w:r>
      <w:r>
        <w:br/>
      </w:r>
      <w:r>
        <w:t xml:space="preserve">– на всех находящихся на судне должны быть спасательные жилеты</w:t>
      </w:r>
      <w:r>
        <w:br/>
      </w:r>
      <w:r>
        <w:t xml:space="preserve">– посадку и высадку из плавательного средства следует производить осторожно, по одному</w:t>
      </w:r>
      <w:r>
        <w:br/>
      </w:r>
      <w:r>
        <w:t xml:space="preserve">- запрещается выходить в плавание в нетрезвом виде, в ветреную погоду и в темное время суток; запрещается перегружать плавательные средства, раскачивать его, пересаживаться с одного судна на другое</w:t>
      </w:r>
      <w:r>
        <w:br/>
      </w:r>
      <w:r>
        <w:t xml:space="preserve">- если на плав средстве находятся дети, то их количество должно соответствовать количество взрослых, умеющих плавать.</w:t>
      </w:r>
      <w:r>
        <w:br/>
      </w:r>
      <w:r>
        <w:t xml:space="preserve">Отправляясь на водную прогулку, возьмите с собой мобильный телефон, сообщите, куда и насколько вы уехали.</w:t>
      </w:r>
      <w:r>
        <w:br/>
      </w:r>
      <w:r>
        <w:t xml:space="preserve">В случае возникновения чрезвычайной ситуации незамедлительно звоните по телефону «101»</w:t>
      </w:r>
      <w:r>
        <w:br/>
      </w:r>
      <w:r>
        <w:t xml:space="preserve">Соблюдайте безопасность на воде! Помните, вода не прощает ошибок, легкомыслия и беспечности!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http://severnoe-tushino.mos.ru/safety-and-security/mes/safety-on-the-water/detail/9290804.html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9290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9290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2025-01-24T11:28:49Z</dcterms:created>
  <dcterms:modified xsi:type="dcterms:W3CDTF">2025-01-24T11:28:49Z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