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е-поведение-на-водоемах-зимой."/>
    <w:p>
      <w:pPr>
        <w:pStyle w:val="Heading3"/>
      </w:pPr>
      <w:r>
        <w:t xml:space="preserve">Безопасное поведение на водоемах зимой.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Безопасное поведение на водоемах зимой</w:t>
      </w:r>
    </w:p>
    <w:p>
      <w:pPr>
        <w:pStyle w:val="BodyText"/>
      </w:pPr>
      <w:r>
        <w:t xml:space="preserve">Лед до наступления устойчивых морозов непрочен. После ночных морозов он еще способен выдерживать небольшую нагрузку, но днем, быстро нагреваясь от просачивающейся через него талой воды и плюсовой температуры, становится пористым и очень слабым.</w:t>
      </w:r>
      <w:r>
        <w:br/>
      </w:r>
      <w:r>
        <w:t xml:space="preserve">Во время становления льда, водоемы замерзают неравномерно, по частям: сначала у берега, на мелководье, в защищенных от ветра заливах, а затем уже на середине. На озерах, прудах (на всех водоемах со стоячей водой, особенно на тех, куда не впадает ни один ручеек, в которых нет русла придонной реки, подводных ключей) лед появляется раньше, чем на речках, где течение задерживает льдообразование. На одном и том же водоеме можно встретить чередование льдов, которые при одинаковой толщине обладают различной прочностью и грузоподъемностью.</w:t>
      </w:r>
      <w:r>
        <w:br/>
      </w:r>
      <w:r>
        <w:t xml:space="preserve">Основным условием безопасного пребывания человека на льду является соответствие толщины льда прилагаемой нагрузке:</w:t>
      </w:r>
      <w:r>
        <w:br/>
      </w:r>
      <w:r>
        <w:t xml:space="preserve">- безопасная толщина льда для одного человека: не менее 7 см;</w:t>
      </w:r>
      <w:r>
        <w:br/>
      </w:r>
      <w:r>
        <w:t xml:space="preserve">- безопасная толщина льда для совершения пешей переправы: 15 см и более;</w:t>
      </w:r>
      <w:r>
        <w:br/>
      </w:r>
      <w:r>
        <w:t xml:space="preserve">- безопасная толщина льда для проезда автомобилей: не менее 30 см.</w:t>
      </w:r>
      <w:r>
        <w:br/>
      </w:r>
      <w:r>
        <w:t xml:space="preserve">Управление МЧС по СЗАО напоминает основные правила поведения на льду:</w:t>
      </w:r>
      <w:r>
        <w:br/>
      </w:r>
      <w:r>
        <w:t xml:space="preserve">• Ни в коем случае нельзя выходить на лед в темное время суток и при плохой видимости (туман, дождь, снегопад).</w:t>
      </w:r>
      <w:r>
        <w:br/>
      </w:r>
      <w:r>
        <w:t xml:space="preserve">• При переходе через реку следует пользоваться ледовыми переправами.</w:t>
      </w:r>
      <w:r>
        <w:br/>
      </w:r>
      <w:r>
        <w:t xml:space="preserve">• Нельзя проверять прочность льда ударом ноги. Если после первого сильного удара твердым предметом или лыжной палкой покажется,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  <w:r>
        <w:br/>
      </w:r>
      <w:r>
        <w:t xml:space="preserve">•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  <w:r>
        <w:br/>
      </w:r>
      <w:r>
        <w:t xml:space="preserve">• При переходе водоема группой необходимо соблюдать расстояние друг от друга 5-6 м. Замерзшую реку (озеро) лучше перейти на лыжах, при этом: крепления лыж расстегните, чтобы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  <w:r>
        <w:br/>
      </w:r>
      <w:r>
        <w:t xml:space="preserve">• На замерзший водоем необходимо брать с собой прочный шнур длиной 20-25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подмышки.</w:t>
      </w:r>
      <w:r>
        <w:br/>
      </w:r>
      <w:r>
        <w:t xml:space="preserve">• В чрезвычайных ситуациях очень важно сохранить максимум хладнокровия, избавиться от страха, оценить обстановку в целом и наметить наиболее безопасную линию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http://severnoe-tushino.mos.ru/safety-and-security/mes/safety-on-the-water/detail/8629642.html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629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629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2025-01-17T20:53:06Z</dcterms:created>
  <dcterms:modified xsi:type="dcterms:W3CDTF">2025-01-17T20:53:06Z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