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безопасность-на-водоемах-зимой."/>
    <w:p>
      <w:pPr>
        <w:pStyle w:val="Heading3"/>
      </w:pPr>
      <w:r>
        <w:t xml:space="preserve">Безопасность на водоемах зимой.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Безопасность на водоемах зимой</w:t>
      </w:r>
      <w:r>
        <w:br/>
      </w:r>
      <w:r>
        <w:t xml:space="preserve">Лёд, покрывающий водоемы в зимний период, становится прочным только после того, как установятся непрерывные морозные дни. Опасны кратковременные оттепели, так как это приводит к потере прочности. Нередко люди пытаются сократить путь и перейти водоём напрямик, не дожидаясь необходимой прочности льда, не обращают внимание на запрещающие знаки и указатели, выходят на лед, чтобы покататься на коньках, поиграть в хоккей или посидеть с удочкой около лунки или проруби.</w:t>
      </w:r>
      <w:r>
        <w:br/>
      </w:r>
      <w:r>
        <w:br/>
      </w:r>
      <w:r>
        <w:t xml:space="preserve">Как правило, во время становления льда, водоемы замерзают неравномерно, по частям: сначала у берега, на мелководье, в защищенных от ветра заливах, а затем уже на середине. На озерах, прудах (на всех водоемах со стоячей водой, особенно на тех, куда не впадает ни один ручеек, в которых нет русла придонной реки, подводных ключей) лед появляется раньше, чем на речках, где течение задерживает льдообразование. На одном и том же водоеме можно встретить чередование льдов, которые при одинаковой толщине обладают различной прочностью и грузоподъемностью.</w:t>
      </w:r>
      <w:r>
        <w:br/>
      </w:r>
      <w:r>
        <w:t xml:space="preserve">Основным условием безопасного пребывания человека на льду является соответствие толщины льда прилагаемой нагрузке:</w:t>
      </w:r>
      <w:r>
        <w:br/>
      </w:r>
      <w:r>
        <w:t xml:space="preserve">- безопасная толщина льда для одного человека: не менее 7 см;</w:t>
      </w:r>
      <w:r>
        <w:br/>
      </w:r>
      <w:r>
        <w:t xml:space="preserve">- безопасная толщина льда для совершения пешей переправы: 15 см и более;</w:t>
      </w:r>
      <w:r>
        <w:br/>
      </w:r>
      <w:r>
        <w:t xml:space="preserve">- безопасная толщина льда для проезда автомобилей: не менее 30 см.</w:t>
      </w:r>
      <w:r>
        <w:br/>
      </w:r>
      <w:r>
        <w:t xml:space="preserve">Время безопасного пребывания человека в воде:</w:t>
      </w:r>
      <w:r>
        <w:br/>
      </w:r>
      <w:r>
        <w:t xml:space="preserve">- при температуре воды 24° С время безопасного пребывания: 7-9 часов,</w:t>
      </w:r>
      <w:r>
        <w:br/>
      </w:r>
      <w:r>
        <w:t xml:space="preserve">- при температуре воды 5-15° С - от 3,5 часов: до 4,5 часов;</w:t>
      </w:r>
      <w:r>
        <w:br/>
      </w:r>
      <w:r>
        <w:t xml:space="preserve">- температура воды 2-3° С оказывается смертельной для человека через 10-15 мин;</w:t>
      </w:r>
      <w:r>
        <w:br/>
      </w:r>
      <w:r>
        <w:t xml:space="preserve">- при температуре воды минус 2° С смерть может наступить через 5-8 мин.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https://vk.com/mosmchs_szao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https://www.facebook.com/mchs.szao/?modal=composer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https://www.ok.ru/profile/558682175934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https://my.mail.ru/mail/mchs.szao/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https://mirtesen.ru/people/720893810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http://severnoe-tushino.mos.ru/safety-and-security/mes/safety-on-the-water/detail/8596512.html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596512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safety-and-security/mes/safety-on-the-water/detail/8596512.html" TargetMode="External" /><Relationship Type="http://schemas.openxmlformats.org/officeDocument/2006/relationships/hyperlink" Id="rId24" Target="https://mirtesen.ru/people/720893810" TargetMode="External" /><Relationship Type="http://schemas.openxmlformats.org/officeDocument/2006/relationships/hyperlink" Id="rId23" Target="https://my.mail.ru/mail/mchs.szao/" TargetMode="External" /><Relationship Type="http://schemas.openxmlformats.org/officeDocument/2006/relationships/hyperlink" Id="rId20" Target="https://vk.com/mosmchs_szao" TargetMode="External" /><Relationship Type="http://schemas.openxmlformats.org/officeDocument/2006/relationships/hyperlink" Id="rId21" Target="https://www.facebook.com/mchs.szao/?modal=composer" TargetMode="External" /><Relationship Type="http://schemas.openxmlformats.org/officeDocument/2006/relationships/hyperlink" Id="rId22" Target="https://www.ok.ru/profile/558682175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2023-09-21T08:25:43Z</dcterms:created>
  <dcterms:modified xsi:type="dcterms:W3CDTF">2023-09-21T08:25:43Z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