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347a6c7851871566a8b341acbf219c9faa748f"/>
    <w:p>
      <w:pPr>
        <w:pStyle w:val="Heading3"/>
      </w:pPr>
      <w:r>
        <w:t xml:space="preserve">С 1 июня столичные водоемы стали более оживленными, в связи с официальным открытием купального сезона.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rPr>
          <w:bCs/>
          <w:b/>
        </w:rPr>
        <w:t xml:space="preserve">С 1 июня столичные водоемы стали более оживленными, в связи с официальным открытием купального сезона.</w:t>
      </w:r>
    </w:p>
    <w:p>
      <w:pPr>
        <w:pStyle w:val="BodyText"/>
      </w:pPr>
      <w:r>
        <w:t xml:space="preserve">Отдыхать у воды в жаркую погоду – хорошо, но делать это нужно правильно. Какие правила поведения на воде нужно знать и соблюдать, вспоминаем вместе.</w:t>
      </w:r>
      <w:r>
        <w:br/>
      </w:r>
      <w:r>
        <w:t xml:space="preserve">Купаться нужно только в специально отведенных местах, на оборудованных пляжах, где в случае несчастного случая вы можете получить специализированную помощь спасателя. Непроверенный водоем - водовороты, глубокие ямы, густые водоросли, холодные ключи, коряги, сильное течение, захламленное дно - может привести к травме, а ныряние - к гибели.</w:t>
      </w:r>
      <w:r>
        <w:br/>
      </w:r>
      <w:r>
        <w:t xml:space="preserve">Категорически запрещено купаться в состоянии алкогольного опьянения. Это основная причина гибели людей на воде.</w:t>
      </w:r>
      <w:r>
        <w:br/>
      </w:r>
      <w:r>
        <w:t xml:space="preserve">Не подплывайте к близко идущим (стоящим на якоре, у причалов) судам, катерам, лодкам, плотам, не ныряйте под них - это опасно для жизни.</w:t>
      </w:r>
      <w:r>
        <w:br/>
      </w:r>
      <w:r>
        <w:t xml:space="preserve">Соблюдайте правила пользования лодками и другими плавательными средствами: не перегружайте их, не раскачивайте, не прыгайте с них в воду. Когда возникает необходимость залезть в лодку, делать это надо со стороны носа или кормы, чтобы не опрокинуть ее. Помните, что кто-то из находящихся в лодке может не уметь плавать.</w:t>
      </w:r>
      <w:r>
        <w:br/>
      </w:r>
      <w:r>
        <w:t xml:space="preserve">Не пользуйтесь надувными матрацы, камерами, досками особенно при неумении плавать. Даже слабый ветер способен унести их далеко от берега.</w:t>
      </w:r>
      <w:r>
        <w:br/>
      </w:r>
      <w:r>
        <w:t xml:space="preserve">Если не умеешь плавать, заходи в воду только по пояс.</w:t>
      </w:r>
      <w:r>
        <w:br/>
      </w:r>
      <w:r>
        <w:t xml:space="preserve">Не заплывайте за буйки и другие ограждения, установленные в местах для купания.</w:t>
      </w:r>
      <w:r>
        <w:br/>
      </w:r>
      <w:r>
        <w:t xml:space="preserve">Не оставляйте детей без присмотра рядом с водоемом.</w:t>
      </w:r>
      <w:r>
        <w:br/>
      </w:r>
      <w:r>
        <w:t xml:space="preserve">Помните, что одной из опасностей для жизни человека, находящегося в воде, является переохлаждение организма, в результате чего в нем начинаются необратимые процессы и человек погибает даже на мелководье. Купаться рекомендуется при температуре воды не ниже +18°С, а воздуха +20°С.</w:t>
      </w:r>
      <w:r>
        <w:br/>
      </w:r>
      <w:r>
        <w:t xml:space="preserve">Ежедневно береговые зоны будут патрулировать более 200 спасателей ведомства, а в выходные дни больше 250 профессионалов будут стоять на страже безопасного отдыха у воды.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http://severnoe-tushino.mos.ru/safety-and-security/mes/safety-on-the-water/detail/8148445.html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148445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148445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2023-12-16T23:04:53Z</dcterms:created>
  <dcterms:modified xsi:type="dcterms:W3CDTF">2023-12-16T23:04:53Z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