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705db9e64026939ae2f602bf6a511b49df447b"/>
    <w:p>
      <w:pPr>
        <w:pStyle w:val="Heading3"/>
      </w:pPr>
      <w:r>
        <w:t xml:space="preserve">Три дня тимбилдинга в Северном Тушине прошли с пользой</w:t>
      </w:r>
    </w:p>
    <w:p>
      <w:pPr>
        <w:pStyle w:val="FirstParagraph"/>
      </w:pPr>
      <w:r>
        <w:t xml:space="preserve">11.12.2015</w:t>
      </w:r>
    </w:p>
    <w:p>
      <w:pPr>
        <w:pStyle w:val="BodyText"/>
      </w:pPr>
      <w:r>
        <w:t xml:space="preserve">Кружок «Молодежный проект» спортивно-досугового центра «Кольчуга» провел три дня командных игр на базе школы №883.</w:t>
      </w:r>
    </w:p>
    <w:p>
      <w:pPr>
        <w:pStyle w:val="BodyText"/>
      </w:pPr>
      <w:r>
        <w:t xml:space="preserve">В первый день подростки прошли «веревочный курс», второй прошел в форме игры на командообразование со сценарием «Кораблекрушение», что потребовало от ребят умения принимать решения в нестандартной ситуации, воли и единения в достижении целей.</w:t>
      </w:r>
    </w:p>
    <w:p>
      <w:pPr>
        <w:pStyle w:val="BodyText"/>
      </w:pPr>
      <w:r>
        <w:t xml:space="preserve">Третий день от участников сюжетно-ролевой игры «Джуманджи» потребовал проявления смекалки, спортивных и творческих навыков для успешного прохождения всех испытаний. С этой задачей ребята также справились.</w:t>
      </w:r>
    </w:p>
    <w:p>
      <w:pPr>
        <w:pStyle w:val="BodyText"/>
      </w:pPr>
      <w:r>
        <w:t xml:space="preserve">Кружок «Молодежный проект» открыт в спортивно-досуговом центре «Кольчуга» с этого года. Занятия с молодежью района позволяют решать множество задач: во-первых, выявляют и направляют лидерские задатки, во-вторых, позволяют скорректировать поведение подростков через игру, творческие процессы, работу в команде, в-третьих, готовят их ко взрослой жизни, где люди должны научиться общению друг с другом и решению общих задач.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http://severnoe-tushino.mos.ru/rubric/detail/2368447.html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23684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23684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2023-11-09T11:32:52Z</dcterms:created>
  <dcterms:modified xsi:type="dcterms:W3CDTF">2023-11-09T11:32:52Z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