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7f8120512517a0042f4242b3a2bab030cef75"/>
    <w:p>
      <w:pPr>
        <w:pStyle w:val="Heading3"/>
      </w:pPr>
      <w:r>
        <w:t xml:space="preserve">Ансамбль из Северного Тушина стал призером международного танцевального конкурса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iCs/>
          <w:i/>
          <w:bCs/>
          <w:b/>
        </w:rPr>
        <w:t xml:space="preserve">29.01.2025. Хореографический ансамбль «Солнышко» школы №883 стал призером VII Московского международного хореографического конкурса «Жизнь в танце». Об этом сообщили в администрации учебного заведения.</w:t>
      </w:r>
    </w:p>
    <w:p>
      <w:pPr>
        <w:pStyle w:val="BodyText"/>
      </w:pPr>
      <w:r>
        <w:t xml:space="preserve">«Жизнь в танце» – пространство для демонстрации творческих достижений хореографических коллективов и танцоров-солистов со всей России и из-за рубежа. Наш коллектив «Солнышко» продемонстрировал прекрасные танцевальные навыки и эмоциональную отдачу, благодаря чему все танцы, представленные на конкурс, получили высокую оценку жюри и завоевали заслуженные награды», — рассказали в администрации.</w:t>
      </w:r>
    </w:p>
    <w:p>
      <w:pPr>
        <w:pStyle w:val="BodyText"/>
      </w:pPr>
      <w:r>
        <w:t xml:space="preserve">В копилке коллектива: два диплома лауреата III степени и один — дипломанта.Такой успех стал возможен благодаря неустанному труду участников коллектива и педагога дополнительного образования Галины Благовой.</w:t>
      </w:r>
    </w:p>
    <w:p>
      <w:pPr>
        <w:pStyle w:val="BodyText"/>
      </w:pPr>
      <w:r>
        <w:t xml:space="preserve">«Поздравляем юных танцоров и Галину Викторовну с такими отличными результатами! Пусть этот успех будет для вас стимулом для дальнейшего развития и достижения новых вершин в танцевальном искусстве!» — такие пожелания оставили педагоги на страничке школы в социальной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http://severnoe-tushino.mos.ru/rubric/detail/12783410.html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783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783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2025-01-29T19:50:15Z</dcterms:created>
  <dcterms:modified xsi:type="dcterms:W3CDTF">2025-01-29T19:50:15Z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