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d2a1342dfb82e0eeed25e0b5d9de7eea93dee"/>
    <w:p>
      <w:pPr>
        <w:pStyle w:val="Heading3"/>
      </w:pPr>
      <w:r>
        <w:t xml:space="preserve">В школе №883 пройдет ярмарка объединений дополнительного образования</w:t>
      </w:r>
    </w:p>
    <w:p>
      <w:pPr>
        <w:pStyle w:val="FirstParagraph"/>
      </w:pPr>
      <w:r>
        <w:t xml:space="preserve">31.08.2023</w:t>
      </w:r>
    </w:p>
    <w:p>
      <w:pPr>
        <w:pStyle w:val="BodyText"/>
      </w:pPr>
      <w:r>
        <w:rPr>
          <w:iCs/>
          <w:i/>
          <w:bCs/>
          <w:b/>
        </w:rPr>
        <w:t xml:space="preserve">1 сентября педагоги дополнительного образования учебного корпуса «Севастополь» школы №883 приглашают детей и родителей на традиционную ярмарку объединений дополнительного образования. Начало – в 12:30.</w:t>
      </w:r>
    </w:p>
    <w:p>
      <w:pPr>
        <w:pStyle w:val="BodyText"/>
      </w:pPr>
      <w:r>
        <w:t xml:space="preserve">«Все желающие смогут познакомиться с работой коллективов дополнительного образования, пообщаться с педагогами, получить консультации по образовательным программам, набору на новый учебный год и записаться в понравившееся объединение. Педагоги школы проведут различные мастер-классы и интерактивы по вокальным, инструментальным, хореографическим и другим направлениям», – рассказали в образовательном учреждении.</w:t>
      </w:r>
    </w:p>
    <w:p>
      <w:pPr>
        <w:pStyle w:val="BodyText"/>
      </w:pPr>
      <w:r>
        <w:t xml:space="preserve">Мероприятие пройдет по адресу: улица Вилиса Лациса, дом 23, корпус 3. Мероприятие 0+.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http://severnoe-tushino.mos.ru/rubric/detail/11803863.html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18038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18038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2025-04-12T02:48:25Z</dcterms:created>
  <dcterms:modified xsi:type="dcterms:W3CDTF">2025-04-12T02:48:25Z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