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робнее-о-новом-отчете-сзв-тд"/>
    <w:p>
      <w:pPr>
        <w:pStyle w:val="Heading3"/>
      </w:pPr>
      <w:r>
        <w:t xml:space="preserve">Подробнее о новом отчете СЗВ-ТД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http://severnoe-tushino.mos.ru/presscenter/news/detail/8690356.html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2025-02-13T00:30:33Z</dcterms:created>
  <dcterms:modified xsi:type="dcterms:W3CDTF">2025-02-13T00:30:33Z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