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бор-в-спортивную-школу"/>
    <w:p>
      <w:pPr>
        <w:pStyle w:val="Heading3"/>
      </w:pPr>
      <w:r>
        <w:t xml:space="preserve">Набор в спортивную школу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http://severnoe-tushino.mos.ru/presscenter/news/detail/6950016.html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950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950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2025-06-06T07:02:29Z</dcterms:created>
  <dcterms:modified xsi:type="dcterms:W3CDTF">2025-06-06T07:02:29Z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