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0b018ae673a8730e7b6b69c0ffee79a6933bf"/>
    <w:p>
      <w:pPr>
        <w:pStyle w:val="Heading3"/>
      </w:pPr>
      <w:r>
        <w:t xml:space="preserve">Опрос граждан о мерах по повышению рождаемости и поддержке семей с детьми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r>
        <w:t xml:space="preserve">Отдел социальной защиты населения по районам Северное и Южное Тушино города Москвы информирует, что</w:t>
      </w:r>
      <w:r>
        <w:t xml:space="preserve"> </w:t>
      </w:r>
      <w:r>
        <w:rPr>
          <w:u w:val="single"/>
          <w:bCs/>
          <w:b/>
        </w:rPr>
        <w:t xml:space="preserve">с 25 июля по 10 сентября 2017 года</w:t>
      </w:r>
      <w:r>
        <w:t xml:space="preserve"> </w:t>
      </w:r>
      <w:r>
        <w:t xml:space="preserve">Министерство труда и социальной защиты Российской Федерации проводит опрос граждан о мерах по повышению рождаемости и поддержке семей с детьми.</w:t>
      </w:r>
    </w:p>
    <w:p>
      <w:pPr>
        <w:pStyle w:val="BodyText"/>
      </w:pPr>
      <w:r>
        <w:t xml:space="preserve">Полученные ответы помогут оценить эффективность мер демографической политики и способствовать их совершенствованию.</w:t>
      </w:r>
    </w:p>
    <w:p>
      <w:pPr>
        <w:pStyle w:val="BodyText"/>
      </w:pPr>
      <w:r>
        <w:t xml:space="preserve">Для того чтобы принять участие в опросе необходимо заполнить анкету, которая размещена на официальном сайте Министерства по адресу:</w:t>
      </w:r>
      <w:r>
        <w:t xml:space="preserve"> </w:t>
      </w:r>
      <w:hyperlink r:id="rId20">
        <w:r>
          <w:rPr>
            <w:rStyle w:val="Hyperlink"/>
          </w:rPr>
          <w:t xml:space="preserve">http://www.rosmintrud.ru/social/14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http://severnoe-tushino.mos.ru/presscenter/news/detail/6619909.html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6619909.html" TargetMode="External" /><Relationship Type="http://schemas.openxmlformats.org/officeDocument/2006/relationships/hyperlink" Id="rId20" Target="http://www.rosmintrud.ru/social/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6619909.html" TargetMode="External" /><Relationship Type="http://schemas.openxmlformats.org/officeDocument/2006/relationships/hyperlink" Id="rId20" Target="http://www.rosmintrud.ru/social/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2025-07-23T20:15:13Z</dcterms:created>
  <dcterms:modified xsi:type="dcterms:W3CDTF">2025-07-23T20:15:13Z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