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3067bb817969df7fce1cc8a0cd2d6df6a2356"/>
    <w:p>
      <w:pPr>
        <w:pStyle w:val="Heading3"/>
      </w:pPr>
      <w:r>
        <w:t xml:space="preserve">26 апреля в мире вспоминали жертв катастрофы на Чернобыльской атомной станции.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t xml:space="preserve">26 апреля в мире вспоминали жертв катастрофы на Чернобыльской атомной станции, произошедшей 31 год назад.</w:t>
      </w:r>
    </w:p>
    <w:p>
      <w:pPr>
        <w:pStyle w:val="BodyText"/>
      </w:pPr>
      <w:r>
        <w:t xml:space="preserve">Это самая крупная техногенная катастрофа в истории атомной энергетики. Насколько известно, нет такого места на Земле, где бы не оставило свой след радиоактивное облако, зараженное Чернобыльской катастрофой, оно облетело весь мир.</w:t>
      </w:r>
    </w:p>
    <w:p>
      <w:pPr>
        <w:pStyle w:val="BodyText"/>
      </w:pPr>
      <w:r>
        <w:t xml:space="preserve">В Международный день памяти жертв радиационных аварий и катастроф управой района совместно с руководителем Филиала «Северное Тушино» ГБУ ТЦСО Жаровой Е.Б., директором ГБОУ «Лицей №1571» Варгамян М.В. и депутатом муниципального округа Северное Тушино Соловьевым И.С. была организована встреча и вручение памятного подарка председателю Общественной организации инвалидов Чернобыля Северо-Западного административного округа города Москвы Рудакову Андрею Борисовичу.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http://severnoe-tushino.mos.ru/presscenter/news/detail/5765855.html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576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576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2024-09-16T13:37:00Z</dcterms:created>
  <dcterms:modified xsi:type="dcterms:W3CDTF">2024-09-16T13:37:00Z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