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7d9510f36752c9fbd00335621f43f176e9ecf"/>
    <w:p>
      <w:pPr>
        <w:pStyle w:val="Heading3"/>
      </w:pPr>
      <w:r>
        <w:t xml:space="preserve">Дом культуры "Алые паруса" приглашает всех желающих на бесплатные мероприятия.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http://severnoe-tushino.mos.ru/presscenter/news/detail/3630478.html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3630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3630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2025-08-06T00:04:01Z</dcterms:created>
  <dcterms:modified xsi:type="dcterms:W3CDTF">2025-08-06T00:04:01Z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