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ca9f5aea90dcb3d2cc20bf6c596919fce2829e6"/>
    <w:p>
      <w:pPr>
        <w:pStyle w:val="Heading3"/>
      </w:pPr>
      <w:r>
        <w:t xml:space="preserve">В Покровском-Стрешневе прошел отчет участкового уполномоченного полиции перед населением</w:t>
      </w:r>
    </w:p>
    <w:p>
      <w:pPr>
        <w:pStyle w:val="FirstParagraph"/>
      </w:pPr>
      <w:r>
        <w:t xml:space="preserve">11.09.2015</w:t>
      </w:r>
    </w:p>
    <w:p>
      <w:pPr>
        <w:pStyle w:val="BodyText"/>
      </w:pPr>
      <w:r>
        <w:t xml:space="preserve">В Северо-Западном округе началась отчетная пора участковых уполномоченных перед населением. 10 сентября состоялась встреча участкового уполномоченного полиции по району Покровское-Стрешнево старшего лейтенанта полиции Зотова Михаила Владимировича с жителями подведомственного участка.</w:t>
      </w:r>
    </w:p>
    <w:p>
      <w:pPr>
        <w:pStyle w:val="BodyText"/>
      </w:pPr>
      <w:r>
        <w:t xml:space="preserve">На территории закрепленного участка расположены 13 многоквартирных многоэтажных домов и проживают 6549 жителей. Также имеется северный выход станции метро «Тушинская» и два торгово-развлекательных комплекса: ТК «Праздник» и ТК «Атак». На административном участке располагается автосервис, плодоовощная база и заканчивается строительство двух многоэтажных многоквартирных домов. Про этот участок нельзя сказать, что он легкий.</w:t>
      </w:r>
    </w:p>
    <w:p>
      <w:pPr>
        <w:pStyle w:val="BodyText"/>
      </w:pPr>
      <w:r>
        <w:t xml:space="preserve">За 1 полугодие 2015 года здесь зарегистрировано 9 преступлений, а раскрыто 5.</w:t>
      </w:r>
      <w:bookmarkStart w:id="20" w:name="X1207a264b4c9f4df21fde20366a046b31aef217"/>
      <w:bookmarkEnd w:id="20"/>
      <w:r>
        <w:t xml:space="preserve"> </w:t>
      </w:r>
      <w:r>
        <w:t xml:space="preserve">К административной ответственности привлечены 25 правонарушителей. Рассмотрено 158 жалоб и заявлений граждан. В ходе отработки жилого сектора выявлено 2 квартиры, сдающихся в поднаём без оформления соответствующих документов. Проверено 3 ГСК и автостоянки, где проведены профилактические беседы с охранниками, направленные на предупреждение краж и угонов автотранспорта.</w:t>
      </w:r>
    </w:p>
    <w:p>
      <w:pPr>
        <w:pStyle w:val="BodyText"/>
      </w:pPr>
      <w:r>
        <w:t xml:space="preserve">На отчете присутствовали начальник ОМВД России по району Покровское-Стрешнево полковник полиции Уваров Эдуард Вячеславович, врио начальника ОУУП ОМВД майор полиции Петроченко Александр Алексеевич и заместитель главы управы по взаимодействию с населением Огородников Дмитрий Анатольевич.</w:t>
      </w:r>
    </w:p>
    <w:p>
      <w:pPr>
        <w:pStyle w:val="BodyText"/>
      </w:pPr>
      <w:r>
        <w:t xml:space="preserve">Встретиться со своим участковым и узнать о проделанной работе пришли около 30 человек. Полицейским было чем их удивить. На отчет был приглашен молодой музыкант, который порадовал жителями известными хитами и игрой на гитаре.</w:t>
      </w:r>
    </w:p>
    <w:p>
      <w:pPr>
        <w:pStyle w:val="BodyText"/>
      </w:pPr>
      <w:r>
        <w:t xml:space="preserve">Граждане внимательно выслушали отчет, а после обратились к полицейскому с вопросами. Пожилую женщину впечатлил рассказ о пострадавшей от мошенников жительницы участка. Пенсионерка припомнила, что и она чуть не подверглась их махинациям. На случай повторения ситуации Михаил Владимирович раздал всем желающим визитки с номером телефона, по которому можно с ним связаться.</w:t>
      </w:r>
    </w:p>
    <w:p>
      <w:pPr>
        <w:pStyle w:val="BodyText"/>
      </w:pPr>
      <w:r>
        <w:t xml:space="preserve">В этот вечер граждане задавали много вопросов и говорили о волнующих их темах. Никто не остался без внимания.</w:t>
      </w:r>
    </w:p>
    <w:p>
      <w:pPr>
        <w:pStyle w:val="BodyText"/>
      </w:pPr>
      <w:r>
        <w:t xml:space="preserve">В целом жители положительно оценили работу своего участкового за прошедший период. Встреча прошла в теплой и дружеской атмосфере.</w:t>
      </w:r>
    </w:p>
    <w:p>
      <w:pPr>
        <w:pStyle w:val="BodyText"/>
      </w:pPr>
      <w:r>
        <w:t xml:space="preserve">Пресс-служба УВД по СЗАО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evernoe-tushino.mos.ru/www/Novosti/Отчет%203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severnoe-tushino.mos.ru/www/Novosti/Отчет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http://severnoe-tushino.mos.ru/presscenter/news/detail/2149694.html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hyperlink" Id="rId28" Target="http://severnoe-tushino.mos.ru" TargetMode="External" /><Relationship Type="http://schemas.openxmlformats.org/officeDocument/2006/relationships/hyperlink" Id="rId27" Target="http://severnoe-tushino.mos.ru/presscenter/news/detail/2149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severnoe-tushino.mos.ru" TargetMode="External" /><Relationship Type="http://schemas.openxmlformats.org/officeDocument/2006/relationships/hyperlink" Id="rId27" Target="http://severnoe-tushino.mos.ru/presscenter/news/detail/2149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2025-02-07T02:43:35Z</dcterms:created>
  <dcterms:modified xsi:type="dcterms:W3CDTF">2025-02-07T02:43:35Z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