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1aadb7ada4c090a0130f43cbb5a6c3c31df723"/>
    <w:p>
      <w:pPr>
        <w:pStyle w:val="Heading3"/>
      </w:pPr>
      <w:r>
        <w:t xml:space="preserve">Выставка «Мой любимый город», посвященная 868-летию Москвы, проходит в библиотеке №229</w:t>
      </w:r>
    </w:p>
    <w:p>
      <w:pPr>
        <w:pStyle w:val="FirstParagraph"/>
      </w:pPr>
      <w:r>
        <w:t xml:space="preserve">07.09.2015</w:t>
      </w:r>
    </w:p>
    <w:p>
      <w:pPr>
        <w:pStyle w:val="BodyText"/>
      </w:pPr>
      <w:r>
        <w:t xml:space="preserve">ГБУ СДЦ "Кольчуга " проводит выставку работ воспитанников изостудий под руководством Ларисы Алябьевой и Галины Коротковой  "Мой любимый город"  в библиотеке №229 по адресу: ул. Туристкая д. 31 к.1.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public-advisors/community-adviser-at-your-house/gliding-is/the-planernaya-street-20-building-1/ВЫСТАВКА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ernoe-tushino.mos.ru/www/public-advisors/community-adviser-at-your-house/gliding-is/the-planernaya-street-20-building-1/ВЫСТАВКА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http://severnoe-tushino.mos.ru/presscenter/news/detail/2135813.html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evernoe-tushino.mos.ru" TargetMode="External" /><Relationship Type="http://schemas.openxmlformats.org/officeDocument/2006/relationships/hyperlink" Id="rId26" Target="http://severnoe-tushino.mos.ru/presscenter/news/detail/2135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evernoe-tushino.mos.ru" TargetMode="External" /><Relationship Type="http://schemas.openxmlformats.org/officeDocument/2006/relationships/hyperlink" Id="rId26" Target="http://severnoe-tushino.mos.ru/presscenter/news/detail/2135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2025-04-11T12:59:47Z</dcterms:created>
  <dcterms:modified xsi:type="dcterms:W3CDTF">2025-04-11T12:59:47Z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