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59a7c48843c4679c459419daa4af74c552e3"/>
    <w:p>
      <w:pPr>
        <w:pStyle w:val="Heading3"/>
      </w:pPr>
      <w:r>
        <w:t xml:space="preserve">Протокол №8 встречи главы управы с жителями района от 19 августа 2015 года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Исполняющий обязанности</w:t>
      </w:r>
    </w:p>
    <w:p>
      <w:pPr>
        <w:pStyle w:val="BodyText"/>
      </w:pPr>
      <w:r>
        <w:t xml:space="preserve">главы управы района</w:t>
      </w:r>
    </w:p>
    <w:p>
      <w:pPr>
        <w:pStyle w:val="BodyText"/>
      </w:pPr>
      <w:r>
        <w:t xml:space="preserve">Северное Тушино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А.В.Белов</w:t>
      </w:r>
    </w:p>
    <w:p>
      <w:pPr>
        <w:pStyle w:val="BodyText"/>
      </w:pPr>
      <w:r>
        <w:t xml:space="preserve">«___» августа 2015 г.</w:t>
      </w:r>
    </w:p>
    <w:p>
      <w:pPr>
        <w:pStyle w:val="BodyText"/>
      </w:pPr>
      <w:r>
        <w:rPr>
          <w:bCs/>
          <w:b/>
        </w:rPr>
        <w:t xml:space="preserve">ПРОТОКОЛ № 8</w:t>
      </w:r>
    </w:p>
    <w:p>
      <w:pPr>
        <w:pStyle w:val="BodyText"/>
      </w:pPr>
      <w:r>
        <w:t xml:space="preserve">встречи главы управы с жителями района Северное Тушино</w:t>
      </w:r>
    </w:p>
    <w:p>
      <w:pPr>
        <w:pStyle w:val="BodyText"/>
      </w:pPr>
      <w:r>
        <w:t xml:space="preserve">Время: 19.00 час. 19 августа 2015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выполнении программы благоустройства территории района Северное Тушино»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Белов А.В. – исполняющий обязанности главы управы, Ферапонтова Г.Н. – советник организационного отдела, Сорокина И.А. – консультант организационного отдела.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Кулиев Р.Т. – директор ГБУ «Жилищник района Северное Тушино», Зимин В.А. – заместитель директора ГБУ «Жилищник района Северное Тушино», Есин К.А.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инспектор 2 РОНД Управления СЗАО Главного управления МЧС России по г.Москве, Щербакова Р.Н. - депутат муниципального округа Северное Тушино.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48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Белова А.В. – о выполнении программы благоустройства территории района Северное Тушино, Есина К.А. – о независимой оценке риска.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жители района, заданы следующие вопросы: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iCs/>
          <w:i/>
        </w:rPr>
        <w:t xml:space="preserve">Почему около дома не подрезают кусты?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iCs/>
          <w:i/>
        </w:rPr>
        <w:t xml:space="preserve">Когда будет убраться площадка около дома 25, корпус 4 по улице Туристская?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Я сообщу начальнику участка об этой проблеме и она будет решена.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iCs/>
          <w:i/>
        </w:rPr>
        <w:t xml:space="preserve">Когда установят пандус около дома 3 по улице Героев Панфиловцев?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 настоящее время для установки пандуса, необходимо решение большинства жителей дома. По-другому управляющая компания не имеет права установить выполнять данные работы.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iCs/>
          <w:i/>
        </w:rPr>
        <w:t xml:space="preserve">Когда мы получим ответ на обращение о расширении парковки около дома 16, корпус 5 по улице Фомичевой?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iCs/>
          <w:i/>
        </w:rPr>
        <w:t xml:space="preserve">Когда уберут автостоянку около дома 14, корпус 3 по улице Фомичевой, рядом детская площадка и детский сад?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Мы проведем проверку и направим Вам письменный ответ.</w:t>
      </w:r>
    </w:p>
    <w:p>
      <w:pPr>
        <w:pStyle w:val="BodyText"/>
      </w:pPr>
    </w:p>
    <w:p>
      <w:pPr>
        <w:pStyle w:val="BodyText"/>
      </w:pPr>
      <w:r>
        <w:t xml:space="preserve">6.</w:t>
      </w:r>
      <w:r>
        <w:t xml:space="preserve"> </w:t>
      </w:r>
      <w:r>
        <w:rPr>
          <w:iCs/>
          <w:i/>
        </w:rPr>
        <w:t xml:space="preserve">Есть ли у управы района Северное Тушино возможность влиять на цены, установленные на ярмарке Выходного дня?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Сотрудниками управы района мониторинг цен проводится с пятницы по воскресенье, цены, которые установлены на ярмарке Выходного дня, минимальные.</w:t>
      </w:r>
    </w:p>
    <w:p>
      <w:pPr>
        <w:pStyle w:val="BodyText"/>
      </w:pPr>
    </w:p>
    <w:p>
      <w:pPr>
        <w:pStyle w:val="BodyText"/>
      </w:pPr>
      <w:r>
        <w:t xml:space="preserve">7.</w:t>
      </w:r>
      <w:r>
        <w:t xml:space="preserve"> </w:t>
      </w:r>
      <w:r>
        <w:rPr>
          <w:iCs/>
          <w:i/>
        </w:rPr>
        <w:t xml:space="preserve">Какой порядок оплаты и контроля установлен за взносами на капитальный ремонт арендаторами помещений и юридическими лицами?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Все юридические лица, которые располагаются на первых этажах домов, обязаны платить взнос на капитальный ремонт, порядок оплаты аналогичный как и у собственников помещений. Арендаторы помещений, которые арендуют площадь у города Москвы, взнос не платят, так как помещение принадлежит городу, у города на данные цели зарезервированы финансовые средства.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iCs/>
          <w:i/>
        </w:rPr>
        <w:t xml:space="preserve">В 2015 году обещали установить дополнительные опоры освещения около дома 5, корпус 5 по улице Планерная. Когда данные работы будут выполнены?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Подрядная организация, которая выполняла работы по установке опор освещения, работу до конца не выполнила. В 2015 году возможности установки новых опор освещения нет. На 2016 год мы возьмем данный вопрос в проработку.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iCs/>
          <w:i/>
        </w:rPr>
        <w:t xml:space="preserve">Металлические ограждения (заборы) все гнутые, когда планируют их заменить на новые?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iCs/>
          <w:i/>
        </w:rPr>
        <w:t xml:space="preserve">Когда на детской площадке около дома 10 по улице Туристская установят дополнительные опоры освещения?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Обобщенный список всех адресов района, на которых необходимо установить дополнительные опоры освещения, направлен в обслуживающую организацию для выполнения данных работ.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iCs/>
          <w:i/>
        </w:rPr>
        <w:t xml:space="preserve">Когда на детской площадке около дома 10 по улице Туристская установят качели и песочницу?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iCs/>
          <w:i/>
        </w:rPr>
        <w:t xml:space="preserve">Когда на детской площадке у дома 37, корпус 4 по улице Героев Панфиловцев будет резиновое покрытие?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Вынесем на совет депутатов данный вопрос, и в 2016 году постараемся выполнить данные работы.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iCs/>
          <w:i/>
        </w:rPr>
        <w:t xml:space="preserve">Когда по адресу улица Свободы, дом 75 будет благоустройство?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Финансирование должно поступить ближе к сентябрю, мы вынесем на рассмотрение данный адрес.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iCs/>
          <w:i/>
        </w:rPr>
        <w:t xml:space="preserve">С торца дома 8 по Химкинскому бульвару после проведения работ по подключению к новым трубам горячей воды в 2014 году организация оставила разрушенную пешеходную дорожку. Когда начнутся работы по восстановлению дорожки?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15.</w:t>
      </w:r>
      <w:r>
        <w:t xml:space="preserve"> </w:t>
      </w:r>
      <w:r>
        <w:rPr>
          <w:iCs/>
          <w:i/>
        </w:rPr>
        <w:t xml:space="preserve">Когда с торца дома 8 по Химкинскому бульвару уберут кучу земли, оставленную после проведения работ по укладке коммуникаций?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Работы еще не закончены, направлю ответственного исполнителя, примем меры.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iCs/>
          <w:i/>
        </w:rPr>
        <w:t xml:space="preserve">Когда будет закончены работы, проводимые на Химкинском бульваре?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 настоящее время договор продлен до конца 2015 года.</w:t>
      </w:r>
    </w:p>
    <w:p>
      <w:pPr>
        <w:pStyle w:val="BodyText"/>
      </w:pPr>
      <w:r>
        <w:t xml:space="preserve">17.</w:t>
      </w:r>
      <w:r>
        <w:t xml:space="preserve"> </w:t>
      </w:r>
      <w:r>
        <w:rPr>
          <w:iCs/>
          <w:i/>
        </w:rPr>
        <w:t xml:space="preserve">Неделю назад около дома 16, корпус 3 по улице Фомичевой спилили дерево, но не убрали. Когда оно будет убрано?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проработку, в ближайшее время дерево будет убрано.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iCs/>
          <w:i/>
        </w:rPr>
        <w:t xml:space="preserve">Когда около дома 16, корпус 3 и корпус 2 по улице Фомичевой будет производиться кронирование деревьев?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Кронирование будет проводиться в разрешенный период – весной.</w:t>
      </w:r>
    </w:p>
    <w:p>
      <w:pPr>
        <w:pStyle w:val="BodyText"/>
      </w:pPr>
      <w:r>
        <w:t xml:space="preserve">19.</w:t>
      </w:r>
      <w:r>
        <w:t xml:space="preserve"> </w:t>
      </w:r>
      <w:r>
        <w:rPr>
          <w:iCs/>
          <w:i/>
        </w:rPr>
        <w:t xml:space="preserve">Около дома 1, корпус 5 по улице Героев Панфиловцев была произведена установка устройств ИДН, установка была произведена с недостатками. Просим отложить акт приемки в эксплуатацию, пока недостатки не будут устранены. Можете ли Вы повлиять на устранение недостатков?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20.</w:t>
      </w:r>
      <w:r>
        <w:t xml:space="preserve"> </w:t>
      </w:r>
      <w:r>
        <w:rPr>
          <w:iCs/>
          <w:i/>
        </w:rPr>
        <w:t xml:space="preserve">Когда около дома 11, корпус 2 по улице Героев Панфиловцев будет озеленение придомовой территории с высадкой деревьев и кустов в соответствии с программой «Миллион деревьев»?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По данному адресу заявка направлена, работы будут выполнены.</w:t>
      </w:r>
    </w:p>
    <w:p>
      <w:pPr>
        <w:pStyle w:val="BodyText"/>
      </w:pPr>
      <w:r>
        <w:t xml:space="preserve">21.</w:t>
      </w:r>
      <w:r>
        <w:t xml:space="preserve"> </w:t>
      </w:r>
      <w:r>
        <w:rPr>
          <w:iCs/>
          <w:i/>
        </w:rPr>
        <w:t xml:space="preserve">Когда около дома 11, корпус 2 по улице Героев Панфиловцев будет установлена ограда?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22.</w:t>
      </w:r>
      <w:r>
        <w:t xml:space="preserve"> </w:t>
      </w:r>
      <w:r>
        <w:rPr>
          <w:iCs/>
          <w:i/>
        </w:rPr>
        <w:t xml:space="preserve">Возможно ли, перенести с 2017 года на более ранний срок размещение вазонов препятствующих въезду автомашин на тротуар?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Для установки антипарковочных столбиков, необходимо решение 51% собственников дома и только после этого, мы может оградить столбиками данный тротуар.</w:t>
      </w:r>
    </w:p>
    <w:p>
      <w:pPr>
        <w:pStyle w:val="BodyText"/>
      </w:pPr>
      <w:r>
        <w:t xml:space="preserve">23.</w:t>
      </w:r>
      <w:r>
        <w:t xml:space="preserve"> </w:t>
      </w:r>
      <w:r>
        <w:rPr>
          <w:iCs/>
          <w:i/>
        </w:rPr>
        <w:t xml:space="preserve">Для обеспечения нормативов и соблюдения прав собственников и жителей дома, необходимо отнести границы спортивной площадки по улице Героев Панфиловцев, дом 1, корпус 5 на 40 метров от окон. Как и в какие сроки Вы планируете восстанавливать нарушение прав собственников и жителей?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 и направим Вам письменный ответ.</w:t>
      </w:r>
    </w:p>
    <w:p>
      <w:pPr>
        <w:pStyle w:val="BodyText"/>
      </w:pPr>
      <w:r>
        <w:t xml:space="preserve">24.</w:t>
      </w:r>
      <w:r>
        <w:t xml:space="preserve"> </w:t>
      </w:r>
      <w:r>
        <w:rPr>
          <w:iCs/>
          <w:i/>
        </w:rPr>
        <w:t xml:space="preserve">Возле дома машины паркуются на тротуаре, можно ли установить антипарковочные столбики?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Для установки антипарковочных столбиков, необходимо решение 51 процента собственников дома и только после этого, мы может оградить столбиками данный тротуар.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9 сентября 2015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http://severnoe-tushino.mos.ru/presscenter/news/detail/2116141.html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116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116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2025-02-21T13:24:21Z</dcterms:created>
  <dcterms:modified xsi:type="dcterms:W3CDTF">2025-02-21T13:24:21Z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