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ветераны"/>
    <w:p>
      <w:pPr>
        <w:pStyle w:val="Heading3"/>
      </w:pPr>
      <w:r>
        <w:t xml:space="preserve">Уважаемые ветераны !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          Управление социальной защиты населения района Северное Тушино сообщает, что на основании распоряжения Правительства Москвы от 22 октября 2014 года № 588-РП в ноябре 2014 года будет выплачена единовременная материальная помощь в размере 3000 рублей следующим категориям ветеранов, зарегистрированным в городе Москве по месту жительства:</w:t>
      </w:r>
    </w:p>
    <w:p>
      <w:pPr>
        <w:pStyle w:val="BodyText"/>
      </w:pPr>
      <w:r>
        <w:t xml:space="preserve">- инвалидам и участникам Великой Отечественной войны 1941-1945 гг.;</w:t>
      </w:r>
    </w:p>
    <w:p>
      <w:pPr>
        <w:pStyle w:val="BodyText"/>
      </w:pPr>
      <w:r>
        <w:t xml:space="preserve">- участникам обороны Москвы, в том числе: лицам, награжденным медалью «За оборону Москвы»; лицам, имеющим право на льготы в соответствии с распоряжением Мэра Москвы от 2 ноября 1994 г. № 545-РМ «О предоставлении льгот участникам обороны Москвы в период Великой Отечественной войны», из числа лиц, непрерывно трудившихся на предприятиях, в организациях и учреждениях Москвы, проходивших воинскую службу, из числа учащихся ремесленных, железнодорожных училищ и школ фабрично-заводского обучения в городе Москве в период с 22 июля 1941 г. по 25 января 1942 г., участникам строительства оборонительных рубежей под Москвой.</w:t>
      </w:r>
    </w:p>
    <w:p>
      <w:pPr>
        <w:pStyle w:val="BodyText"/>
      </w:pPr>
      <w:r>
        <w:t xml:space="preserve">Материальная помощь будет выплачена одновременно с другими социальными выплатами за ноябрь 2014г.</w:t>
      </w:r>
    </w:p>
    <w:p>
      <w:pPr>
        <w:pStyle w:val="BodyText"/>
      </w:pPr>
      <w:r>
        <w:t xml:space="preserve">Ведомости в отделениях почтовой связи будут находиться до 11 декабря 2014г.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http://severnoe-tushino.mos.ru/presscenter/news/detail/1403610.html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40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40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2024-09-19T07:19:04Z</dcterms:created>
  <dcterms:modified xsi:type="dcterms:W3CDTF">2024-09-19T07:19:04Z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