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единое-пособие-для-семей-из-подмосковья"/>
    <w:p>
      <w:pPr>
        <w:pStyle w:val="Heading3"/>
      </w:pPr>
      <w:r>
        <w:t xml:space="preserve">Единое пособие для семей из Подмосковья</w:t>
      </w:r>
    </w:p>
    <w:p>
      <w:pPr>
        <w:pStyle w:val="FirstParagraph"/>
      </w:pPr>
      <w:r>
        <w:t xml:space="preserve">20.11.2023</w:t>
      </w:r>
    </w:p>
    <w:bookmarkEnd w:id="20"/>
    <w:bookmarkStart w:id="21" w:name="X310e46a6434746531d9fcaabf07abd1c904e749"/>
    <w:p>
      <w:pPr>
        <w:pStyle w:val="Heading1"/>
      </w:pPr>
      <w:r>
        <w:t xml:space="preserve">Единое пособие для семей из Подмосковья</w:t>
      </w:r>
    </w:p>
    <w:bookmarkEnd w:id="21"/>
    <w:bookmarkStart w:id="22" w:name="section"/>
    <w:p>
      <w:pPr>
        <w:pStyle w:val="Heading1"/>
      </w:pPr>
    </w:p>
    <w:bookmarkEnd w:id="22"/>
    <w:bookmarkStart w:id="25" w:name="ноября-2023-года"/>
    <w:p>
      <w:pPr>
        <w:pStyle w:val="Heading1"/>
      </w:pPr>
      <w:r>
        <w:t xml:space="preserve">20 ноября 2023 года</w:t>
      </w:r>
    </w:p>
    <w:p>
      <w:pPr>
        <w:pStyle w:val="FirstParagraph"/>
      </w:pPr>
      <w:r>
        <w:rPr>
          <w:bCs/>
          <w:b/>
        </w:rPr>
        <w:t xml:space="preserve">Филиал № 9 Отделения Фонда социального и пенсионного страхования Российской Федерации по г. Москве и Московской области</w:t>
      </w:r>
      <w:r>
        <w:t xml:space="preserve"> </w:t>
      </w:r>
      <w:r>
        <w:t xml:space="preserve">информирует, что единое пособие назначается в формате социального казначейства. Это значит, что для получения выплаты, как правило, родителям достаточно подать только заявление через портал Госуслуг. Остальные сведения поступают в Социальный фонд в рамках межведомственного взаимодействия. Обращаем внимание получателей выплаты, что для оформления единого пособия дети и родители должны быть гражданами РФ и постоянно проживать в России. Размер выплаты на детей составляет 50%, 75% или 100% регионального прожиточного минимума на ребенка. В Московской области суммы выплат составят 8 379 рублей, 12 569 рублей или 16 759 рублей соответственно. Единое пособие назначается семьям из Подмосковья с доходами ниже 17 277 рублей на человека в месяц (прожиточный минимум на душу населения в области в 2023 году). При назначении выплаты также учитываются имущество семьи, трудовая занятость родителей или объективные причины ее отсутствия. Директор Филиала Людмила Тарасова напоминает, что «пособие назначается на 12 месяцев, и если семья планирует продолжать его получать, то с новым заявлением на назначение можно обращаться за месяц до истечения срока выплаты».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http://severnoe-tushino.mos.ru/presscenter/news/detail/11990971.html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presscenter/news/detail/11990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presscenter/news/detail/11990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2025-08-06T00:04:10Z</dcterms:created>
  <dcterms:modified xsi:type="dcterms:W3CDTF">2025-08-06T00:04:10Z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