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2924780df66d9288ff80e4d10af7116fc51e2"/>
    <w:p>
      <w:pPr>
        <w:pStyle w:val="Heading3"/>
      </w:pPr>
      <w:r>
        <w:t xml:space="preserve">Выписку о назначенных мерах соцподдержки можно получить в электронной форме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rPr>
          <w:bCs/>
          <w:b/>
        </w:rPr>
        <w:t xml:space="preserve">Выписку о назначенных мерах соцподдержки можно получить в электронной форме</w:t>
      </w:r>
    </w:p>
    <w:p>
      <w:pPr>
        <w:pStyle w:val="BodyText"/>
      </w:pPr>
      <w:r>
        <w:rPr>
          <w:bCs/>
          <w:b/>
        </w:rPr>
        <w:t xml:space="preserve">05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для получения справки о назначенных социальных пособиях и льготах (таких как пособие на детей от 8 до 17 лет для семей с невысоким доходом, ежемесячное пособие по уходу за ребенком до 1,5 лет, пособие для беременных, вставших на учет в ранние сроки и т.д.) необязательно обращаться в клиентские службы территориального органа Пенсионного фонда. Ее можно заказать онлайн через портал Госуслуг.</w:t>
      </w:r>
    </w:p>
    <w:p>
      <w:pPr>
        <w:pStyle w:val="BodyText"/>
      </w:pPr>
      <w:r>
        <w:t xml:space="preserve">Для этого при переходе на портал ЕПГУ (www.gosuslugi.ru) воспользуйтесь строкой поиска. После ввода текста «Выписка о назначенных мерах соцподдержки» бот сервиса выдаст вариант «Заказать выписку». Далее программа предложит выбрать запрашиваемый период, после чего в Личном кабинете в течение дня сформируется справка. В ней сразу отразятся все социальные выплаты и пособия, полученные за указанный период.</w:t>
      </w:r>
    </w:p>
    <w:p>
      <w:pPr>
        <w:pStyle w:val="BodyText"/>
      </w:pPr>
      <w:r>
        <w:t xml:space="preserve">Также на сайте Пенсионного фонда через Личный кабинет гражданина – es.pfrf.ru (логин и пароль используются те же, что и на портале Госуслуг) – существует возможность заказать и другие виды справок, например:</w:t>
      </w:r>
    </w:p>
    <w:p>
      <w:pPr>
        <w:pStyle w:val="BodyText"/>
      </w:pPr>
      <w:r>
        <w:t xml:space="preserve">- Об отнесении гражданина к категории предпенсионера;</w:t>
      </w:r>
    </w:p>
    <w:p>
      <w:pPr>
        <w:pStyle w:val="BodyText"/>
      </w:pPr>
      <w:r>
        <w:t xml:space="preserve">- О состоянии индивидуального лицевого счета (ИЛС);</w:t>
      </w:r>
    </w:p>
    <w:p>
      <w:pPr>
        <w:pStyle w:val="BodyText"/>
      </w:pPr>
      <w:r>
        <w:t xml:space="preserve">- О произведенных выплатах за выбранный период;</w:t>
      </w:r>
    </w:p>
    <w:p>
      <w:pPr>
        <w:pStyle w:val="BodyText"/>
      </w:pPr>
      <w:r>
        <w:t xml:space="preserve">- О праве на получение НСУ.</w:t>
      </w:r>
    </w:p>
    <w:p>
      <w:pPr>
        <w:pStyle w:val="BodyText"/>
      </w:pPr>
      <w:r>
        <w:t xml:space="preserve">Весь список справок, которые можно получить онлайн, также размещен в Личном кабинете. Обращаем внимание, что в рамках оказания Государственных услуг такие организации как МВД, органы социальной защиты населения, центр занятости, служба судебных приставов и многие другие могут беспрепятственно сделать запрос необходимых справок, предоставляемых Пенсионным фондом РФ, через систему межведомственного взаимодействия.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12/s0011d2i6ihleimp4rrhhpfv84hs1nxo/89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http://severnoe-tushino.mos.ru/presscenter/news/detail/10917140.html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17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17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2025-02-09T11:46:26Z</dcterms:created>
  <dcterms:modified xsi:type="dcterms:W3CDTF">2025-02-09T11:46:26Z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