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.-здравоохранение"/>
    <w:p>
      <w:pPr>
        <w:pStyle w:val="Heading3"/>
      </w:pPr>
      <w:r>
        <w:t xml:space="preserve">Памятка. Здравоохранение</w:t>
      </w:r>
    </w:p>
    <w:p>
      <w:pPr>
        <w:pStyle w:val="FirstParagraph"/>
      </w:pPr>
      <w:r>
        <w:t xml:space="preserve">14.01.2019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http://severnoe-tushino.mos.ru/anti-corruption/methodical-materials/detail/7816236.html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methodical-materials/detail/7816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methodical-materials/detail/7816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2025-01-23T23:05:32Z</dcterms:created>
  <dcterms:modified xsi:type="dcterms:W3CDTF">2025-01-23T23:05:32Z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