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c4a88b9bf87fd2409d6e4deca3bfc53ed27d9"/>
    <w:p>
      <w:pPr>
        <w:pStyle w:val="Heading3"/>
      </w:pPr>
      <w:r>
        <w:t xml:space="preserve">Список должностей справки о доходах Северное Тушино 2020.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 должностей справки о доходах Северное Тушино 2020.pdf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http://severnoe-tushino.mos.ru/anti-corruption/information-on-income-expenses-about-property-and-obligations-of-property-character/detail/8662465.html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13/spisok-dolzhnostey-spravki-o-dokhodakh-severnoe-tushino-2020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662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13/spisok-dolzhnostey-spravki-o-dokhodakh-severnoe-tushino-2020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662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2024-09-08T08:59:07Z</dcterms:created>
  <dcterms:modified xsi:type="dcterms:W3CDTF">2024-09-08T08:59:07Z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